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0027" w:rsidRPr="001A3FE6" w:rsidRDefault="00450027" w:rsidP="00450027">
      <w:pPr>
        <w:jc w:val="both"/>
        <w:rPr>
          <w:sz w:val="24"/>
          <w:szCs w:val="24"/>
        </w:rPr>
      </w:pPr>
    </w:p>
    <w:p w:rsidR="00450027" w:rsidRPr="001A3FE6" w:rsidRDefault="00450027" w:rsidP="00450027">
      <w:pPr>
        <w:pStyle w:val="Style18"/>
        <w:widowControl/>
        <w:spacing w:before="13"/>
        <w:ind w:right="29"/>
        <w:rPr>
          <w:rStyle w:val="FontStyle26"/>
          <w:sz w:val="24"/>
          <w:szCs w:val="24"/>
        </w:rPr>
      </w:pPr>
      <w:r w:rsidRPr="001A3FE6">
        <w:rPr>
          <w:rStyle w:val="FontStyle26"/>
          <w:sz w:val="24"/>
          <w:szCs w:val="24"/>
        </w:rPr>
        <w:t>ЗАЯВКА</w:t>
      </w:r>
    </w:p>
    <w:p w:rsidR="00450027" w:rsidRPr="001A3FE6" w:rsidRDefault="00450027" w:rsidP="00450027">
      <w:pPr>
        <w:pStyle w:val="Style18"/>
        <w:widowControl/>
        <w:spacing w:before="13"/>
        <w:ind w:right="29"/>
        <w:rPr>
          <w:rStyle w:val="FontStyle26"/>
          <w:sz w:val="24"/>
          <w:szCs w:val="24"/>
        </w:rPr>
      </w:pPr>
    </w:p>
    <w:p w:rsidR="00450027" w:rsidRPr="001A3FE6" w:rsidRDefault="00450027" w:rsidP="00450027">
      <w:pPr>
        <w:pStyle w:val="Style18"/>
        <w:widowControl/>
        <w:ind w:left="672"/>
        <w:rPr>
          <w:rStyle w:val="FontStyle26"/>
          <w:sz w:val="24"/>
          <w:szCs w:val="24"/>
        </w:rPr>
      </w:pPr>
      <w:r w:rsidRPr="001A3FE6">
        <w:rPr>
          <w:rStyle w:val="FontStyle26"/>
          <w:sz w:val="24"/>
          <w:szCs w:val="24"/>
        </w:rPr>
        <w:t>на подключение к подсистеме бюджетного планирования государственной интегрированной информационной системы управления общественными финансами «Электронный бюджет» уполномоченных лиц</w:t>
      </w:r>
    </w:p>
    <w:p w:rsidR="00450027" w:rsidRPr="001A3FE6" w:rsidRDefault="00450027" w:rsidP="00450027">
      <w:pPr>
        <w:spacing w:after="234" w:line="1" w:lineRule="exact"/>
        <w:rPr>
          <w:sz w:val="24"/>
          <w:szCs w:val="24"/>
        </w:rPr>
      </w:pPr>
    </w:p>
    <w:tbl>
      <w:tblPr>
        <w:tblW w:w="9498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382"/>
        <w:gridCol w:w="3924"/>
        <w:gridCol w:w="1383"/>
        <w:gridCol w:w="809"/>
      </w:tblGrid>
      <w:tr w:rsidR="00450027" w:rsidRPr="001A3FE6" w:rsidTr="00403799">
        <w:trPr>
          <w:trHeight w:val="827"/>
          <w:jc w:val="center"/>
        </w:trPr>
        <w:tc>
          <w:tcPr>
            <w:tcW w:w="3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B43255">
            <w:pPr>
              <w:pStyle w:val="Style11"/>
              <w:widowControl/>
              <w:spacing w:line="229" w:lineRule="exact"/>
              <w:ind w:firstLine="5"/>
              <w:rPr>
                <w:rStyle w:val="FontStyle27"/>
                <w:sz w:val="24"/>
                <w:szCs w:val="24"/>
              </w:rPr>
            </w:pPr>
            <w:r w:rsidRPr="001A3FE6">
              <w:rPr>
                <w:rStyle w:val="FontStyle27"/>
                <w:sz w:val="24"/>
                <w:szCs w:val="24"/>
              </w:rPr>
              <w:t xml:space="preserve">Наименование органа </w:t>
            </w:r>
            <w:r w:rsidR="00B43255" w:rsidRPr="00B43255">
              <w:rPr>
                <w:rStyle w:val="FontStyle27"/>
                <w:sz w:val="24"/>
                <w:szCs w:val="24"/>
              </w:rPr>
              <w:t>местного самоуправления</w:t>
            </w:r>
            <w:r w:rsidRPr="001A3FE6">
              <w:rPr>
                <w:rStyle w:val="FontStyle27"/>
                <w:sz w:val="24"/>
                <w:szCs w:val="24"/>
              </w:rPr>
              <w:t xml:space="preserve"> </w:t>
            </w:r>
            <w:r w:rsidR="00403799">
              <w:rPr>
                <w:rStyle w:val="FontStyle27"/>
                <w:sz w:val="24"/>
                <w:szCs w:val="24"/>
              </w:rPr>
              <w:t>Тверской области</w:t>
            </w:r>
          </w:p>
        </w:tc>
        <w:tc>
          <w:tcPr>
            <w:tcW w:w="61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403799">
            <w:pPr>
              <w:pStyle w:val="Style14"/>
              <w:widowControl/>
            </w:pPr>
          </w:p>
        </w:tc>
      </w:tr>
      <w:tr w:rsidR="00450027" w:rsidRPr="001A3FE6" w:rsidTr="00403799">
        <w:trPr>
          <w:trHeight w:val="414"/>
          <w:jc w:val="center"/>
        </w:trPr>
        <w:tc>
          <w:tcPr>
            <w:tcW w:w="3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03799" w:rsidP="00403799">
            <w:pPr>
              <w:pStyle w:val="Style11"/>
              <w:widowControl/>
              <w:spacing w:line="229" w:lineRule="exact"/>
              <w:rPr>
                <w:rStyle w:val="FontStyle27"/>
                <w:sz w:val="24"/>
                <w:szCs w:val="24"/>
                <w:vertAlign w:val="superscript"/>
              </w:rPr>
            </w:pPr>
            <w:r>
              <w:rPr>
                <w:rStyle w:val="FontStyle27"/>
                <w:sz w:val="24"/>
                <w:szCs w:val="24"/>
              </w:rPr>
              <w:t>ИНН организации</w:t>
            </w:r>
          </w:p>
        </w:tc>
        <w:tc>
          <w:tcPr>
            <w:tcW w:w="61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403799">
            <w:pPr>
              <w:pStyle w:val="Style14"/>
              <w:widowControl/>
            </w:pPr>
          </w:p>
        </w:tc>
      </w:tr>
      <w:tr w:rsidR="00450027" w:rsidRPr="001A3FE6" w:rsidTr="00403799">
        <w:trPr>
          <w:trHeight w:val="406"/>
          <w:jc w:val="center"/>
        </w:trPr>
        <w:tc>
          <w:tcPr>
            <w:tcW w:w="3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403799">
            <w:pPr>
              <w:pStyle w:val="Style11"/>
              <w:widowControl/>
              <w:spacing w:line="240" w:lineRule="auto"/>
              <w:rPr>
                <w:rStyle w:val="FontStyle27"/>
                <w:sz w:val="24"/>
                <w:szCs w:val="24"/>
              </w:rPr>
            </w:pPr>
            <w:r w:rsidRPr="001A3FE6">
              <w:rPr>
                <w:rStyle w:val="FontStyle27"/>
                <w:sz w:val="24"/>
                <w:szCs w:val="24"/>
              </w:rPr>
              <w:t>Подразделение</w:t>
            </w:r>
          </w:p>
        </w:tc>
        <w:tc>
          <w:tcPr>
            <w:tcW w:w="61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403799">
            <w:pPr>
              <w:pStyle w:val="Style14"/>
              <w:widowControl/>
            </w:pPr>
          </w:p>
        </w:tc>
      </w:tr>
      <w:tr w:rsidR="00450027" w:rsidRPr="001A3FE6" w:rsidTr="00403799">
        <w:trPr>
          <w:trHeight w:val="395"/>
          <w:jc w:val="center"/>
        </w:trPr>
        <w:tc>
          <w:tcPr>
            <w:tcW w:w="3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403799">
            <w:pPr>
              <w:pStyle w:val="Style11"/>
              <w:widowControl/>
              <w:spacing w:line="240" w:lineRule="auto"/>
              <w:rPr>
                <w:rStyle w:val="FontStyle27"/>
                <w:sz w:val="24"/>
                <w:szCs w:val="24"/>
              </w:rPr>
            </w:pPr>
            <w:r w:rsidRPr="001A3FE6">
              <w:rPr>
                <w:rStyle w:val="FontStyle27"/>
                <w:sz w:val="24"/>
                <w:szCs w:val="24"/>
              </w:rPr>
              <w:t>Должность</w:t>
            </w:r>
          </w:p>
        </w:tc>
        <w:tc>
          <w:tcPr>
            <w:tcW w:w="61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403799">
            <w:pPr>
              <w:pStyle w:val="Style14"/>
              <w:widowControl/>
            </w:pPr>
          </w:p>
        </w:tc>
      </w:tr>
      <w:tr w:rsidR="00450027" w:rsidRPr="001A3FE6" w:rsidTr="00403799">
        <w:trPr>
          <w:trHeight w:val="432"/>
          <w:jc w:val="center"/>
        </w:trPr>
        <w:tc>
          <w:tcPr>
            <w:tcW w:w="3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403799">
            <w:pPr>
              <w:pStyle w:val="Style11"/>
              <w:widowControl/>
              <w:spacing w:line="240" w:lineRule="auto"/>
              <w:rPr>
                <w:rStyle w:val="FontStyle27"/>
                <w:sz w:val="24"/>
                <w:szCs w:val="24"/>
              </w:rPr>
            </w:pPr>
            <w:r w:rsidRPr="001A3FE6">
              <w:rPr>
                <w:rStyle w:val="FontStyle27"/>
                <w:sz w:val="24"/>
                <w:szCs w:val="24"/>
              </w:rPr>
              <w:t>ФИО</w:t>
            </w:r>
          </w:p>
        </w:tc>
        <w:tc>
          <w:tcPr>
            <w:tcW w:w="61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403799">
            <w:pPr>
              <w:pStyle w:val="Style14"/>
              <w:widowControl/>
            </w:pPr>
          </w:p>
        </w:tc>
      </w:tr>
      <w:tr w:rsidR="00450027" w:rsidRPr="001A3FE6" w:rsidTr="00403799">
        <w:trPr>
          <w:trHeight w:val="411"/>
          <w:jc w:val="center"/>
        </w:trPr>
        <w:tc>
          <w:tcPr>
            <w:tcW w:w="3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403799">
            <w:pPr>
              <w:pStyle w:val="Style11"/>
              <w:widowControl/>
              <w:spacing w:line="240" w:lineRule="auto"/>
              <w:rPr>
                <w:rStyle w:val="FontStyle27"/>
                <w:sz w:val="24"/>
                <w:szCs w:val="24"/>
              </w:rPr>
            </w:pPr>
            <w:r w:rsidRPr="001A3FE6">
              <w:rPr>
                <w:rStyle w:val="FontStyle27"/>
                <w:sz w:val="24"/>
                <w:szCs w:val="24"/>
              </w:rPr>
              <w:t>СНИЛС</w:t>
            </w:r>
          </w:p>
        </w:tc>
        <w:tc>
          <w:tcPr>
            <w:tcW w:w="61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403799">
            <w:pPr>
              <w:pStyle w:val="Style14"/>
              <w:widowControl/>
            </w:pPr>
          </w:p>
        </w:tc>
      </w:tr>
      <w:tr w:rsidR="00450027" w:rsidRPr="001A3FE6" w:rsidTr="00403799">
        <w:trPr>
          <w:jc w:val="center"/>
        </w:trPr>
        <w:tc>
          <w:tcPr>
            <w:tcW w:w="3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403799">
            <w:pPr>
              <w:pStyle w:val="Style11"/>
              <w:widowControl/>
              <w:spacing w:line="240" w:lineRule="auto"/>
              <w:rPr>
                <w:rStyle w:val="FontStyle27"/>
                <w:sz w:val="24"/>
                <w:szCs w:val="24"/>
              </w:rPr>
            </w:pPr>
            <w:r w:rsidRPr="001A3FE6">
              <w:rPr>
                <w:rStyle w:val="FontStyle27"/>
                <w:sz w:val="24"/>
                <w:szCs w:val="24"/>
              </w:rPr>
              <w:t>Контактный телефон</w:t>
            </w:r>
          </w:p>
        </w:tc>
        <w:tc>
          <w:tcPr>
            <w:tcW w:w="3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403799">
            <w:pPr>
              <w:pStyle w:val="Style11"/>
              <w:widowControl/>
              <w:tabs>
                <w:tab w:val="left" w:leader="underscore" w:pos="1230"/>
              </w:tabs>
              <w:spacing w:line="240" w:lineRule="auto"/>
              <w:ind w:left="300"/>
              <w:rPr>
                <w:rStyle w:val="FontStyle27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403799">
            <w:pPr>
              <w:pStyle w:val="Style11"/>
              <w:widowControl/>
              <w:spacing w:line="240" w:lineRule="auto"/>
              <w:rPr>
                <w:rStyle w:val="FontStyle27"/>
                <w:sz w:val="24"/>
                <w:szCs w:val="24"/>
              </w:rPr>
            </w:pPr>
            <w:r w:rsidRPr="001A3FE6">
              <w:rPr>
                <w:rStyle w:val="FontStyle27"/>
                <w:sz w:val="24"/>
                <w:szCs w:val="24"/>
              </w:rPr>
              <w:t>+ доб. номер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403799">
            <w:pPr>
              <w:pStyle w:val="Style14"/>
              <w:widowControl/>
            </w:pPr>
          </w:p>
        </w:tc>
      </w:tr>
      <w:tr w:rsidR="00450027" w:rsidRPr="001A3FE6" w:rsidTr="00403799">
        <w:trPr>
          <w:trHeight w:val="410"/>
          <w:jc w:val="center"/>
        </w:trPr>
        <w:tc>
          <w:tcPr>
            <w:tcW w:w="3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403799">
            <w:pPr>
              <w:pStyle w:val="Style11"/>
              <w:widowControl/>
              <w:spacing w:line="240" w:lineRule="auto"/>
              <w:rPr>
                <w:rStyle w:val="FontStyle27"/>
                <w:sz w:val="24"/>
                <w:szCs w:val="24"/>
              </w:rPr>
            </w:pPr>
            <w:r w:rsidRPr="001A3FE6">
              <w:rPr>
                <w:rStyle w:val="FontStyle27"/>
                <w:sz w:val="24"/>
                <w:szCs w:val="24"/>
              </w:rPr>
              <w:t>Адрес электронной почты</w:t>
            </w:r>
          </w:p>
        </w:tc>
        <w:tc>
          <w:tcPr>
            <w:tcW w:w="61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403799">
            <w:pPr>
              <w:pStyle w:val="Style14"/>
              <w:widowControl/>
              <w:rPr>
                <w:lang w:val="en-US"/>
              </w:rPr>
            </w:pPr>
          </w:p>
        </w:tc>
      </w:tr>
    </w:tbl>
    <w:p w:rsidR="00450027" w:rsidRPr="001A3FE6" w:rsidRDefault="00450027" w:rsidP="00450027">
      <w:pPr>
        <w:jc w:val="both"/>
        <w:rPr>
          <w:sz w:val="24"/>
          <w:szCs w:val="24"/>
        </w:rPr>
      </w:pPr>
    </w:p>
    <w:p w:rsidR="00450027" w:rsidRPr="001A3FE6" w:rsidRDefault="00450027" w:rsidP="00450027">
      <w:pPr>
        <w:jc w:val="both"/>
        <w:rPr>
          <w:sz w:val="24"/>
          <w:szCs w:val="24"/>
        </w:rPr>
      </w:pPr>
    </w:p>
    <w:p w:rsidR="00450027" w:rsidRPr="001A3FE6" w:rsidRDefault="00450027" w:rsidP="00450027">
      <w:pPr>
        <w:jc w:val="both"/>
        <w:rPr>
          <w:sz w:val="24"/>
          <w:szCs w:val="24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2268"/>
        <w:gridCol w:w="2410"/>
        <w:gridCol w:w="2410"/>
      </w:tblGrid>
      <w:tr w:rsidR="009E4BE5" w:rsidRPr="001A3FE6" w:rsidTr="009E4BE5">
        <w:tc>
          <w:tcPr>
            <w:tcW w:w="9498" w:type="dxa"/>
            <w:gridSpan w:val="4"/>
            <w:shd w:val="clear" w:color="auto" w:fill="auto"/>
          </w:tcPr>
          <w:p w:rsidR="009E4BE5" w:rsidRPr="001A3FE6" w:rsidRDefault="009E4BE5" w:rsidP="00D951A5">
            <w:pPr>
              <w:jc w:val="center"/>
              <w:rPr>
                <w:sz w:val="24"/>
                <w:szCs w:val="24"/>
              </w:rPr>
            </w:pPr>
            <w:r w:rsidRPr="001A3FE6">
              <w:rPr>
                <w:rStyle w:val="FontStyle26"/>
                <w:sz w:val="24"/>
                <w:szCs w:val="24"/>
              </w:rPr>
              <w:t>Наименование полномочия</w:t>
            </w:r>
          </w:p>
        </w:tc>
      </w:tr>
      <w:tr w:rsidR="009E4BE5" w:rsidRPr="001A3FE6" w:rsidTr="009E4BE5">
        <w:tc>
          <w:tcPr>
            <w:tcW w:w="9498" w:type="dxa"/>
            <w:gridSpan w:val="4"/>
            <w:shd w:val="clear" w:color="auto" w:fill="auto"/>
          </w:tcPr>
          <w:p w:rsidR="009E4BE5" w:rsidRPr="00D95928" w:rsidRDefault="00B93CE2" w:rsidP="00D951A5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pacing w:val="-2"/>
                <w:sz w:val="28"/>
              </w:rPr>
              <w:t>Согласование главным бухгалтером финансового органа муниципального образования Информации о неисполненных бюджетных ассигнованиях местного бюджета на оплату муниципальных контрактов, источником финансового обеспечения которых являлись межбюджетные трансферты (Информация о муниципальных контрактах)</w:t>
            </w:r>
          </w:p>
        </w:tc>
      </w:tr>
      <w:tr w:rsidR="009E4BE5" w:rsidRPr="001A3FE6" w:rsidTr="009E4BE5">
        <w:tc>
          <w:tcPr>
            <w:tcW w:w="2410" w:type="dxa"/>
            <w:shd w:val="clear" w:color="auto" w:fill="auto"/>
          </w:tcPr>
          <w:p w:rsidR="009E4BE5" w:rsidRPr="001A3FE6" w:rsidRDefault="009E4BE5" w:rsidP="00D951A5">
            <w:pPr>
              <w:pStyle w:val="Style19"/>
              <w:widowControl/>
              <w:jc w:val="center"/>
              <w:rPr>
                <w:rStyle w:val="FontStyle26"/>
                <w:sz w:val="24"/>
                <w:szCs w:val="24"/>
              </w:rPr>
            </w:pPr>
            <w:r w:rsidRPr="001A3FE6">
              <w:rPr>
                <w:rStyle w:val="FontStyle26"/>
                <w:sz w:val="24"/>
                <w:szCs w:val="24"/>
              </w:rPr>
              <w:t>Ввод данных</w:t>
            </w:r>
          </w:p>
        </w:tc>
        <w:tc>
          <w:tcPr>
            <w:tcW w:w="2268" w:type="dxa"/>
            <w:shd w:val="clear" w:color="auto" w:fill="auto"/>
          </w:tcPr>
          <w:p w:rsidR="009E4BE5" w:rsidRPr="001A3FE6" w:rsidRDefault="006A0B58" w:rsidP="00D951A5">
            <w:pPr>
              <w:pStyle w:val="Style19"/>
              <w:widowControl/>
              <w:jc w:val="center"/>
              <w:rPr>
                <w:rStyle w:val="FontStyle26"/>
                <w:sz w:val="24"/>
                <w:szCs w:val="24"/>
              </w:rPr>
            </w:pPr>
            <w:proofErr w:type="spellStart"/>
            <w:r>
              <w:rPr>
                <w:rStyle w:val="FontStyle26"/>
                <w:sz w:val="24"/>
                <w:szCs w:val="24"/>
              </w:rPr>
              <w:t>Согласовани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9E4BE5" w:rsidRPr="001A3FE6" w:rsidRDefault="009E4BE5" w:rsidP="00D951A5">
            <w:pPr>
              <w:pStyle w:val="Style19"/>
              <w:widowControl/>
              <w:jc w:val="center"/>
              <w:rPr>
                <w:rStyle w:val="FontStyle26"/>
                <w:sz w:val="24"/>
                <w:szCs w:val="24"/>
              </w:rPr>
            </w:pPr>
            <w:r w:rsidRPr="001A3FE6">
              <w:rPr>
                <w:rStyle w:val="FontStyle26"/>
                <w:sz w:val="24"/>
                <w:szCs w:val="24"/>
              </w:rPr>
              <w:t>Утверждение</w:t>
            </w:r>
          </w:p>
        </w:tc>
        <w:tc>
          <w:tcPr>
            <w:tcW w:w="2410" w:type="dxa"/>
            <w:shd w:val="clear" w:color="auto" w:fill="auto"/>
          </w:tcPr>
          <w:p w:rsidR="009E4BE5" w:rsidRPr="001A3FE6" w:rsidRDefault="009E4BE5" w:rsidP="00D951A5">
            <w:pPr>
              <w:pStyle w:val="Style19"/>
              <w:widowControl/>
              <w:ind w:left="758"/>
              <w:rPr>
                <w:rStyle w:val="FontStyle26"/>
                <w:sz w:val="24"/>
                <w:szCs w:val="24"/>
              </w:rPr>
            </w:pPr>
          </w:p>
        </w:tc>
      </w:tr>
      <w:tr w:rsidR="009E4BE5" w:rsidRPr="001A3FE6" w:rsidTr="009E4BE5">
        <w:tc>
          <w:tcPr>
            <w:tcW w:w="2410" w:type="dxa"/>
            <w:shd w:val="clear" w:color="auto" w:fill="auto"/>
          </w:tcPr>
          <w:p w:rsidR="009E4BE5" w:rsidRPr="001A3FE6" w:rsidRDefault="009E4BE5" w:rsidP="00D951A5">
            <w:pPr>
              <w:pStyle w:val="Style9"/>
              <w:widowControl/>
              <w:jc w:val="center"/>
              <w:rPr>
                <w:rStyle w:val="FontStyle29"/>
                <w:sz w:val="24"/>
                <w:szCs w:val="24"/>
              </w:rPr>
            </w:pPr>
            <w:r w:rsidRPr="001A3FE6">
              <w:rPr>
                <w:rStyle w:val="FontStyle29"/>
                <w:sz w:val="24"/>
                <w:szCs w:val="24"/>
              </w:rPr>
              <w:t>Добавить</w:t>
            </w:r>
          </w:p>
        </w:tc>
        <w:tc>
          <w:tcPr>
            <w:tcW w:w="2268" w:type="dxa"/>
            <w:shd w:val="clear" w:color="auto" w:fill="auto"/>
          </w:tcPr>
          <w:p w:rsidR="009E4BE5" w:rsidRPr="001A3FE6" w:rsidRDefault="006A0B58" w:rsidP="00D951A5">
            <w:pPr>
              <w:pStyle w:val="Style9"/>
              <w:widowControl/>
              <w:jc w:val="center"/>
              <w:rPr>
                <w:rStyle w:val="FontStyle29"/>
                <w:sz w:val="24"/>
                <w:szCs w:val="24"/>
              </w:rPr>
            </w:pPr>
            <w:r>
              <w:rPr>
                <w:rStyle w:val="FontStyle29"/>
                <w:sz w:val="24"/>
                <w:szCs w:val="24"/>
              </w:rPr>
              <w:t>Добавить</w:t>
            </w:r>
            <w:bookmarkStart w:id="0" w:name="_GoBack"/>
            <w:bookmarkEnd w:id="0"/>
          </w:p>
        </w:tc>
        <w:tc>
          <w:tcPr>
            <w:tcW w:w="2410" w:type="dxa"/>
            <w:shd w:val="clear" w:color="auto" w:fill="auto"/>
          </w:tcPr>
          <w:p w:rsidR="009E4BE5" w:rsidRPr="001A3FE6" w:rsidRDefault="009E4BE5" w:rsidP="00D951A5">
            <w:pPr>
              <w:pStyle w:val="Style9"/>
              <w:widowControl/>
              <w:jc w:val="center"/>
              <w:rPr>
                <w:rStyle w:val="FontStyle29"/>
                <w:sz w:val="24"/>
                <w:szCs w:val="24"/>
              </w:rPr>
            </w:pPr>
            <w:r>
              <w:rPr>
                <w:rStyle w:val="FontStyle29"/>
                <w:sz w:val="24"/>
                <w:szCs w:val="24"/>
              </w:rPr>
              <w:t>Добавить</w:t>
            </w:r>
          </w:p>
        </w:tc>
        <w:tc>
          <w:tcPr>
            <w:tcW w:w="2410" w:type="dxa"/>
            <w:shd w:val="clear" w:color="auto" w:fill="auto"/>
          </w:tcPr>
          <w:p w:rsidR="009E4BE5" w:rsidRPr="001A3FE6" w:rsidRDefault="009E4BE5" w:rsidP="00D951A5">
            <w:pPr>
              <w:pStyle w:val="Style9"/>
              <w:widowControl/>
              <w:ind w:left="753"/>
              <w:rPr>
                <w:rStyle w:val="FontStyle29"/>
                <w:sz w:val="24"/>
                <w:szCs w:val="24"/>
              </w:rPr>
            </w:pPr>
          </w:p>
        </w:tc>
      </w:tr>
    </w:tbl>
    <w:p w:rsidR="00450027" w:rsidRDefault="00450027" w:rsidP="00450027">
      <w:pPr>
        <w:jc w:val="both"/>
        <w:rPr>
          <w:sz w:val="24"/>
          <w:szCs w:val="24"/>
        </w:rPr>
      </w:pPr>
    </w:p>
    <w:p w:rsidR="00533900" w:rsidRDefault="00533900" w:rsidP="00450027">
      <w:pPr>
        <w:jc w:val="both"/>
        <w:rPr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533900" w:rsidTr="00533900">
        <w:trPr>
          <w:trHeight w:val="631"/>
        </w:trPr>
        <w:tc>
          <w:tcPr>
            <w:tcW w:w="3115" w:type="dxa"/>
          </w:tcPr>
          <w:p w:rsidR="00533900" w:rsidRDefault="00533900" w:rsidP="0045002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5" w:type="dxa"/>
          </w:tcPr>
          <w:p w:rsidR="00533900" w:rsidRDefault="00533900" w:rsidP="0045002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5" w:type="dxa"/>
          </w:tcPr>
          <w:p w:rsidR="00533900" w:rsidRDefault="00533900" w:rsidP="00450027">
            <w:pPr>
              <w:jc w:val="both"/>
              <w:rPr>
                <w:sz w:val="24"/>
                <w:szCs w:val="24"/>
              </w:rPr>
            </w:pPr>
          </w:p>
        </w:tc>
      </w:tr>
      <w:tr w:rsidR="00533900" w:rsidRPr="00533900" w:rsidTr="00533900">
        <w:tc>
          <w:tcPr>
            <w:tcW w:w="3115" w:type="dxa"/>
          </w:tcPr>
          <w:p w:rsidR="00533900" w:rsidRPr="00533900" w:rsidRDefault="00533900" w:rsidP="008539C6">
            <w:pPr>
              <w:jc w:val="both"/>
              <w:rPr>
                <w:sz w:val="18"/>
                <w:szCs w:val="18"/>
              </w:rPr>
            </w:pPr>
            <w:r w:rsidRPr="00533900">
              <w:rPr>
                <w:sz w:val="18"/>
                <w:szCs w:val="18"/>
              </w:rPr>
              <w:t>(Должность руководителя)</w:t>
            </w:r>
          </w:p>
        </w:tc>
        <w:tc>
          <w:tcPr>
            <w:tcW w:w="3115" w:type="dxa"/>
          </w:tcPr>
          <w:p w:rsidR="00533900" w:rsidRPr="00533900" w:rsidRDefault="00533900" w:rsidP="00450027">
            <w:pPr>
              <w:jc w:val="both"/>
              <w:rPr>
                <w:sz w:val="18"/>
                <w:szCs w:val="18"/>
              </w:rPr>
            </w:pPr>
            <w:r w:rsidRPr="00533900">
              <w:rPr>
                <w:sz w:val="18"/>
                <w:szCs w:val="18"/>
              </w:rPr>
              <w:t>(подпись)</w:t>
            </w:r>
          </w:p>
        </w:tc>
        <w:tc>
          <w:tcPr>
            <w:tcW w:w="3115" w:type="dxa"/>
          </w:tcPr>
          <w:p w:rsidR="00533900" w:rsidRPr="00533900" w:rsidRDefault="00533900" w:rsidP="00450027">
            <w:pPr>
              <w:jc w:val="both"/>
              <w:rPr>
                <w:sz w:val="18"/>
                <w:szCs w:val="18"/>
              </w:rPr>
            </w:pPr>
            <w:r w:rsidRPr="00533900">
              <w:rPr>
                <w:sz w:val="18"/>
                <w:szCs w:val="18"/>
              </w:rPr>
              <w:t>(расшифровка подписи)</w:t>
            </w:r>
          </w:p>
        </w:tc>
      </w:tr>
    </w:tbl>
    <w:p w:rsidR="00450027" w:rsidRDefault="00450027" w:rsidP="00533900">
      <w:pPr>
        <w:pStyle w:val="Style23"/>
        <w:shd w:val="clear" w:color="auto" w:fill="auto"/>
        <w:tabs>
          <w:tab w:val="left" w:pos="7371"/>
        </w:tabs>
        <w:spacing w:before="0" w:after="223" w:line="140" w:lineRule="exact"/>
        <w:ind w:left="3969"/>
        <w:rPr>
          <w:sz w:val="24"/>
          <w:szCs w:val="24"/>
        </w:rPr>
      </w:pPr>
    </w:p>
    <w:sectPr w:rsidR="004500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027"/>
    <w:rsid w:val="001E4B94"/>
    <w:rsid w:val="00403799"/>
    <w:rsid w:val="00450027"/>
    <w:rsid w:val="00533900"/>
    <w:rsid w:val="005E617B"/>
    <w:rsid w:val="006A0B58"/>
    <w:rsid w:val="006C455D"/>
    <w:rsid w:val="008539C6"/>
    <w:rsid w:val="009A0F58"/>
    <w:rsid w:val="009E4BE5"/>
    <w:rsid w:val="00B43255"/>
    <w:rsid w:val="00B73A02"/>
    <w:rsid w:val="00B93CE2"/>
    <w:rsid w:val="00D95928"/>
    <w:rsid w:val="00DE7269"/>
    <w:rsid w:val="00E97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BC421"/>
  <w15:chartTrackingRefBased/>
  <w15:docId w15:val="{7BCD685A-1AA2-4F2D-85D8-82230C286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500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9">
    <w:name w:val="Style9"/>
    <w:basedOn w:val="a"/>
    <w:rsid w:val="0045002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450027"/>
    <w:pPr>
      <w:widowControl w:val="0"/>
      <w:autoSpaceDE w:val="0"/>
      <w:autoSpaceDN w:val="0"/>
      <w:adjustRightInd w:val="0"/>
      <w:spacing w:line="231" w:lineRule="exact"/>
    </w:pPr>
    <w:rPr>
      <w:sz w:val="24"/>
      <w:szCs w:val="24"/>
    </w:rPr>
  </w:style>
  <w:style w:type="paragraph" w:customStyle="1" w:styleId="Style14">
    <w:name w:val="Style14"/>
    <w:basedOn w:val="a"/>
    <w:rsid w:val="0045002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450027"/>
    <w:pPr>
      <w:widowControl w:val="0"/>
      <w:autoSpaceDE w:val="0"/>
      <w:autoSpaceDN w:val="0"/>
      <w:adjustRightInd w:val="0"/>
      <w:spacing w:line="253" w:lineRule="exact"/>
      <w:jc w:val="center"/>
    </w:pPr>
    <w:rPr>
      <w:sz w:val="24"/>
      <w:szCs w:val="24"/>
    </w:rPr>
  </w:style>
  <w:style w:type="paragraph" w:customStyle="1" w:styleId="Style19">
    <w:name w:val="Style19"/>
    <w:basedOn w:val="a"/>
    <w:rsid w:val="0045002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6">
    <w:name w:val="Font Style26"/>
    <w:rsid w:val="00450027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rsid w:val="00450027"/>
    <w:rPr>
      <w:rFonts w:ascii="Times New Roman" w:hAnsi="Times New Roman" w:cs="Times New Roman"/>
      <w:sz w:val="18"/>
      <w:szCs w:val="18"/>
    </w:rPr>
  </w:style>
  <w:style w:type="character" w:customStyle="1" w:styleId="FontStyle29">
    <w:name w:val="Font Style29"/>
    <w:rsid w:val="00450027"/>
    <w:rPr>
      <w:rFonts w:ascii="Times New Roman" w:hAnsi="Times New Roman" w:cs="Times New Roman"/>
      <w:i/>
      <w:iCs/>
      <w:sz w:val="18"/>
      <w:szCs w:val="18"/>
    </w:rPr>
  </w:style>
  <w:style w:type="table" w:styleId="a3">
    <w:name w:val="Table Grid"/>
    <w:basedOn w:val="a1"/>
    <w:uiPriority w:val="39"/>
    <w:rsid w:val="004500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7">
    <w:name w:val="Char Style 7"/>
    <w:link w:val="Style6"/>
    <w:uiPriority w:val="99"/>
    <w:locked/>
    <w:rsid w:val="00533900"/>
    <w:rPr>
      <w:sz w:val="18"/>
      <w:szCs w:val="18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533900"/>
    <w:pPr>
      <w:widowControl w:val="0"/>
      <w:shd w:val="clear" w:color="auto" w:fill="FFFFFF"/>
      <w:spacing w:before="120" w:after="120" w:line="238" w:lineRule="exact"/>
      <w:jc w:val="center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character" w:customStyle="1" w:styleId="CharStyle24">
    <w:name w:val="Char Style 24"/>
    <w:link w:val="Style23"/>
    <w:uiPriority w:val="99"/>
    <w:locked/>
    <w:rsid w:val="00533900"/>
    <w:rPr>
      <w:sz w:val="14"/>
      <w:szCs w:val="14"/>
      <w:shd w:val="clear" w:color="auto" w:fill="FFFFFF"/>
    </w:rPr>
  </w:style>
  <w:style w:type="paragraph" w:customStyle="1" w:styleId="Style23">
    <w:name w:val="Style 23"/>
    <w:basedOn w:val="a"/>
    <w:link w:val="CharStyle24"/>
    <w:uiPriority w:val="99"/>
    <w:rsid w:val="00533900"/>
    <w:pPr>
      <w:widowControl w:val="0"/>
      <w:shd w:val="clear" w:color="auto" w:fill="FFFFFF"/>
      <w:spacing w:before="60" w:after="300" w:line="240" w:lineRule="atLeast"/>
      <w:jc w:val="both"/>
    </w:pPr>
    <w:rPr>
      <w:rFonts w:asciiTheme="minorHAnsi" w:eastAsiaTheme="minorHAnsi" w:hAnsiTheme="minorHAnsi" w:cstheme="minorBidi"/>
      <w:sz w:val="14"/>
      <w:szCs w:val="1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Прасолов</dc:creator>
  <cp:keywords/>
  <dc:description/>
  <cp:lastModifiedBy>Прасолов Никита</cp:lastModifiedBy>
  <cp:revision>9</cp:revision>
  <dcterms:created xsi:type="dcterms:W3CDTF">2018-09-19T12:25:00Z</dcterms:created>
  <dcterms:modified xsi:type="dcterms:W3CDTF">2019-01-24T11:35:00Z</dcterms:modified>
</cp:coreProperties>
</file>